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0A" w:rsidRPr="0075530A" w:rsidRDefault="0075530A" w:rsidP="0075530A">
      <w:pPr>
        <w:spacing w:after="0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75530A">
        <w:rPr>
          <w:rFonts w:ascii="Times New Roman" w:eastAsia="Times New Roman" w:hAnsi="Times New Roman" w:cs="Times New Roman"/>
          <w:sz w:val="24"/>
          <w:szCs w:val="28"/>
          <w:lang w:val="kk-KZ"/>
        </w:rPr>
        <w:t>ЖСН –7509044400501</w:t>
      </w:r>
    </w:p>
    <w:p w:rsidR="0075530A" w:rsidRDefault="0075530A" w:rsidP="0075530A">
      <w:pPr>
        <w:spacing w:after="0"/>
        <w:rPr>
          <w:rFonts w:ascii="Times New Roman" w:eastAsia="Times New Roman" w:hAnsi="Times New Roman" w:cs="Times New Roman"/>
          <w:sz w:val="24"/>
          <w:szCs w:val="28"/>
          <w:lang w:val="kk-KZ"/>
        </w:rPr>
      </w:pPr>
    </w:p>
    <w:p w:rsidR="00BD5B51" w:rsidRPr="0075530A" w:rsidRDefault="0075530A" w:rsidP="0075530A">
      <w:pPr>
        <w:spacing w:after="0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75530A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ИСАЕВА </w:t>
      </w:r>
      <w:r w:rsidR="00BD5B51" w:rsidRPr="0075530A">
        <w:rPr>
          <w:rFonts w:ascii="Times New Roman" w:eastAsia="Times New Roman" w:hAnsi="Times New Roman" w:cs="Times New Roman"/>
          <w:sz w:val="24"/>
          <w:szCs w:val="28"/>
          <w:lang w:val="kk-KZ"/>
        </w:rPr>
        <w:t>Рыскуль Абдугаппаровна</w:t>
      </w:r>
      <w:r w:rsidRPr="0075530A">
        <w:rPr>
          <w:rFonts w:ascii="Times New Roman" w:eastAsia="Times New Roman" w:hAnsi="Times New Roman" w:cs="Times New Roman"/>
          <w:sz w:val="24"/>
          <w:szCs w:val="28"/>
          <w:lang w:val="kk-KZ"/>
        </w:rPr>
        <w:t>,</w:t>
      </w:r>
    </w:p>
    <w:p w:rsidR="00BD5B51" w:rsidRPr="0075530A" w:rsidRDefault="00BD5B51" w:rsidP="0075530A">
      <w:pPr>
        <w:spacing w:after="0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75530A">
        <w:rPr>
          <w:rFonts w:ascii="Times New Roman" w:eastAsia="Times New Roman" w:hAnsi="Times New Roman" w:cs="Times New Roman"/>
          <w:sz w:val="24"/>
          <w:szCs w:val="28"/>
          <w:lang w:val="kk-KZ"/>
        </w:rPr>
        <w:t>Құрманғазы Сағырбайұлы аты</w:t>
      </w:r>
      <w:r w:rsidR="0075530A" w:rsidRPr="0075530A">
        <w:rPr>
          <w:rFonts w:ascii="Times New Roman" w:eastAsia="Times New Roman" w:hAnsi="Times New Roman" w:cs="Times New Roman"/>
          <w:sz w:val="24"/>
          <w:szCs w:val="28"/>
          <w:lang w:val="kk-KZ"/>
        </w:rPr>
        <w:t>ндағы жалпы білім беретін мектебінің</w:t>
      </w:r>
    </w:p>
    <w:p w:rsidR="00BD5B51" w:rsidRPr="0075530A" w:rsidRDefault="0075530A" w:rsidP="0075530A">
      <w:pPr>
        <w:spacing w:after="0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>х</w:t>
      </w:r>
      <w:bookmarkStart w:id="0" w:name="_GoBack"/>
      <w:bookmarkEnd w:id="0"/>
      <w:r w:rsidR="00BD5B51" w:rsidRPr="0075530A">
        <w:rPr>
          <w:rFonts w:ascii="Times New Roman" w:eastAsia="Times New Roman" w:hAnsi="Times New Roman" w:cs="Times New Roman"/>
          <w:sz w:val="24"/>
          <w:szCs w:val="28"/>
          <w:lang w:val="kk-KZ"/>
        </w:rPr>
        <w:t>имия</w:t>
      </w:r>
      <w:r w:rsidRPr="0075530A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пәні мұғалімі.</w:t>
      </w:r>
    </w:p>
    <w:p w:rsidR="00BD5B51" w:rsidRPr="0075530A" w:rsidRDefault="00BD5B51" w:rsidP="0075530A">
      <w:pPr>
        <w:spacing w:after="0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75530A">
        <w:rPr>
          <w:rFonts w:ascii="Times New Roman" w:eastAsia="Times New Roman" w:hAnsi="Times New Roman" w:cs="Times New Roman"/>
          <w:sz w:val="24"/>
          <w:szCs w:val="28"/>
          <w:lang w:val="kk-KZ"/>
        </w:rPr>
        <w:t>Түркістан</w:t>
      </w:r>
      <w:r w:rsidR="0075530A" w:rsidRPr="0075530A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о</w:t>
      </w:r>
      <w:r w:rsidR="0075530A" w:rsidRPr="0075530A">
        <w:rPr>
          <w:rFonts w:ascii="Times New Roman" w:eastAsia="Times New Roman" w:hAnsi="Times New Roman" w:cs="Times New Roman"/>
          <w:sz w:val="24"/>
          <w:szCs w:val="28"/>
          <w:lang w:val="kk-KZ"/>
        </w:rPr>
        <w:t>блыс</w:t>
      </w:r>
      <w:r w:rsidR="0075530A" w:rsidRPr="0075530A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, </w:t>
      </w:r>
      <w:r w:rsidR="0075530A" w:rsidRPr="0075530A">
        <w:rPr>
          <w:rFonts w:ascii="Times New Roman" w:eastAsia="Times New Roman" w:hAnsi="Times New Roman" w:cs="Times New Roman"/>
          <w:sz w:val="24"/>
          <w:szCs w:val="28"/>
          <w:lang w:val="kk-KZ"/>
        </w:rPr>
        <w:t>Шардара</w:t>
      </w:r>
      <w:r w:rsidR="0075530A" w:rsidRPr="0075530A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</w:t>
      </w:r>
      <w:r w:rsidR="0075530A" w:rsidRPr="0075530A">
        <w:rPr>
          <w:rFonts w:ascii="Times New Roman" w:eastAsia="Times New Roman" w:hAnsi="Times New Roman" w:cs="Times New Roman"/>
          <w:sz w:val="24"/>
          <w:szCs w:val="28"/>
          <w:lang w:val="kk-KZ"/>
        </w:rPr>
        <w:t>аудан</w:t>
      </w:r>
      <w:r w:rsidR="0075530A" w:rsidRPr="0075530A">
        <w:rPr>
          <w:rFonts w:ascii="Times New Roman" w:eastAsia="Times New Roman" w:hAnsi="Times New Roman" w:cs="Times New Roman"/>
          <w:sz w:val="24"/>
          <w:szCs w:val="28"/>
          <w:lang w:val="kk-KZ"/>
        </w:rPr>
        <w:t>ы</w:t>
      </w:r>
    </w:p>
    <w:p w:rsidR="00BD5B51" w:rsidRDefault="00BD5B51" w:rsidP="00BD5B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</w:p>
    <w:p w:rsidR="000A101E" w:rsidRPr="007917F5" w:rsidRDefault="000A101E" w:rsidP="00BD5B5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7917F5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Білім сапасын арттырудағы  </w:t>
      </w:r>
      <w:r w:rsidRPr="007917F5">
        <w:rPr>
          <w:rFonts w:ascii="Times New Roman" w:hAnsi="Times New Roman" w:cs="Times New Roman"/>
          <w:b/>
          <w:sz w:val="24"/>
          <w:szCs w:val="28"/>
          <w:lang w:val="kk-KZ"/>
        </w:rPr>
        <w:t>«Lesson Study» әдісінің рөлі</w:t>
      </w:r>
    </w:p>
    <w:p w:rsidR="000A101E" w:rsidRPr="007917F5" w:rsidRDefault="000A101E" w:rsidP="009F0CB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0A101E" w:rsidRPr="007917F5" w:rsidRDefault="000A101E" w:rsidP="009F0C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17F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</w:t>
      </w:r>
      <w:r w:rsidRPr="007917F5">
        <w:rPr>
          <w:rFonts w:ascii="Times New Roman" w:hAnsi="Times New Roman" w:cs="Times New Roman"/>
          <w:sz w:val="24"/>
          <w:szCs w:val="24"/>
          <w:lang w:val="kk-KZ"/>
        </w:rPr>
        <w:t>Lesson Study – мұғалім тәжірибесі саласындағы білімді жетілдіруге бағытталған, сабақтағы іс-әрекеттегі зерттеудің ерекше үлгісі болып табылатын педагогикалық тәсіл. Ол ХІХ ғасырдың 70-жылдарында Жапонияда бастау алып, осылайша Батыста қолданылатын «Іс-әрекеттегі зерттеу» тәсілінен 70 жыл бұрын қолданыла бастаған [1]</w:t>
      </w:r>
    </w:p>
    <w:p w:rsidR="004702F5" w:rsidRPr="004702F5" w:rsidRDefault="003F7AC3" w:rsidP="009F0C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702F5">
        <w:rPr>
          <w:rFonts w:ascii="Times New Roman" w:hAnsi="Times New Roman" w:cs="Times New Roman"/>
          <w:sz w:val="24"/>
          <w:szCs w:val="28"/>
          <w:lang w:val="kk-KZ"/>
        </w:rPr>
        <w:t xml:space="preserve">     </w:t>
      </w:r>
      <w:r w:rsidR="000A101E" w:rsidRPr="004702F5">
        <w:rPr>
          <w:rFonts w:ascii="Times New Roman" w:hAnsi="Times New Roman" w:cs="Times New Roman"/>
          <w:sz w:val="24"/>
          <w:szCs w:val="28"/>
          <w:lang w:val="kk-KZ"/>
        </w:rPr>
        <w:t>Қазіргі таңда бұл тәсіл біздің елі</w:t>
      </w:r>
      <w:r w:rsidR="00925A70" w:rsidRPr="004702F5">
        <w:rPr>
          <w:rFonts w:ascii="Times New Roman" w:hAnsi="Times New Roman" w:cs="Times New Roman"/>
          <w:sz w:val="24"/>
          <w:szCs w:val="28"/>
          <w:lang w:val="kk-KZ"/>
        </w:rPr>
        <w:t xml:space="preserve">мізде де жолға қойылған. Мектепішілік бақылау жоспарының бір бөлімі білім сапасын арттыруға бағытталған. Осы орайда </w:t>
      </w:r>
      <w:r w:rsidR="000A101E" w:rsidRPr="004702F5">
        <w:rPr>
          <w:rFonts w:ascii="Times New Roman" w:hAnsi="Times New Roman" w:cs="Times New Roman"/>
          <w:sz w:val="24"/>
          <w:szCs w:val="28"/>
          <w:lang w:val="kk-KZ"/>
        </w:rPr>
        <w:t>«Lesson Study» әдісі мен тәжірибесін</w:t>
      </w:r>
      <w:r w:rsidR="00925A70" w:rsidRPr="004702F5">
        <w:rPr>
          <w:rFonts w:ascii="Times New Roman" w:hAnsi="Times New Roman" w:cs="Times New Roman"/>
          <w:sz w:val="24"/>
          <w:szCs w:val="28"/>
          <w:lang w:val="kk-KZ"/>
        </w:rPr>
        <w:t xml:space="preserve"> мектеп</w:t>
      </w:r>
      <w:r w:rsidR="00072F5A" w:rsidRPr="004702F5">
        <w:rPr>
          <w:rFonts w:ascii="Times New Roman" w:hAnsi="Times New Roman" w:cs="Times New Roman"/>
          <w:sz w:val="24"/>
          <w:szCs w:val="28"/>
          <w:lang w:val="kk-KZ"/>
        </w:rPr>
        <w:t>к</w:t>
      </w:r>
      <w:r w:rsidR="00925A70" w:rsidRPr="004702F5">
        <w:rPr>
          <w:rFonts w:ascii="Times New Roman" w:hAnsi="Times New Roman" w:cs="Times New Roman"/>
          <w:sz w:val="24"/>
          <w:szCs w:val="28"/>
          <w:lang w:val="kk-KZ"/>
        </w:rPr>
        <w:t>е</w:t>
      </w:r>
      <w:r w:rsidR="000A101E" w:rsidRPr="004702F5">
        <w:rPr>
          <w:rFonts w:ascii="Times New Roman" w:hAnsi="Times New Roman" w:cs="Times New Roman"/>
          <w:sz w:val="24"/>
          <w:szCs w:val="28"/>
          <w:lang w:val="kk-KZ"/>
        </w:rPr>
        <w:t xml:space="preserve"> ендіру мақсатында</w:t>
      </w:r>
      <w:r w:rsidR="00417FE3" w:rsidRPr="004702F5">
        <w:rPr>
          <w:rFonts w:ascii="Times New Roman" w:hAnsi="Times New Roman" w:cs="Times New Roman"/>
          <w:sz w:val="24"/>
          <w:szCs w:val="28"/>
          <w:lang w:val="kk-KZ"/>
        </w:rPr>
        <w:t xml:space="preserve"> құрылған жоспарға сәйкес бірнеше сыныптар</w:t>
      </w:r>
      <w:r w:rsidR="00072F5A" w:rsidRPr="004702F5">
        <w:rPr>
          <w:rFonts w:ascii="Times New Roman" w:hAnsi="Times New Roman" w:cs="Times New Roman"/>
          <w:sz w:val="24"/>
          <w:szCs w:val="28"/>
          <w:lang w:val="kk-KZ"/>
        </w:rPr>
        <w:t>ғ</w:t>
      </w:r>
      <w:r w:rsidR="00417FE3" w:rsidRPr="004702F5">
        <w:rPr>
          <w:rFonts w:ascii="Times New Roman" w:hAnsi="Times New Roman" w:cs="Times New Roman"/>
          <w:sz w:val="24"/>
          <w:szCs w:val="28"/>
          <w:lang w:val="kk-KZ"/>
        </w:rPr>
        <w:t>а зерттеу сабақтары жүргізілді</w:t>
      </w:r>
      <w:r w:rsidR="00417FE3" w:rsidRPr="006935F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702F5" w:rsidRPr="006935F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F0CB3" w:rsidRPr="006935F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«Lesson study»</w:t>
      </w:r>
      <w:r w:rsidR="009F0CB3" w:rsidRPr="007917F5"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val="kk-KZ"/>
        </w:rPr>
        <w:t xml:space="preserve"> қазақ тіліне аударғанда  зерттеу сабағы деген мағына береді.</w:t>
      </w:r>
      <w:r w:rsidR="009F0CB3" w:rsidRPr="004702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02F5" w:rsidRPr="004702F5">
        <w:rPr>
          <w:rFonts w:ascii="Times New Roman" w:hAnsi="Times New Roman" w:cs="Times New Roman"/>
          <w:sz w:val="24"/>
          <w:szCs w:val="24"/>
          <w:lang w:val="kk-KZ"/>
        </w:rPr>
        <w:t xml:space="preserve">Ең алдымен зерттеу тобы құрылып, жоспары бекітілді.  </w:t>
      </w:r>
      <w:r w:rsidR="009F0CB3" w:rsidRPr="007917F5"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val="kk-KZ"/>
        </w:rPr>
        <w:t>Зерттеу жүргізетін топ әдетте кемінде үш мұғалімнен тұрады</w:t>
      </w:r>
      <w:r w:rsidR="009F0CB3"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val="kk-KZ"/>
        </w:rPr>
        <w:t xml:space="preserve">. </w:t>
      </w:r>
      <w:r w:rsidR="004702F5" w:rsidRPr="004702F5">
        <w:rPr>
          <w:rFonts w:ascii="Times New Roman" w:hAnsi="Times New Roman" w:cs="Times New Roman"/>
          <w:sz w:val="24"/>
          <w:szCs w:val="24"/>
          <w:lang w:val="kk-KZ"/>
        </w:rPr>
        <w:t>Зерттеу тобында осы бағдарламаны игерген мұғалімдермен қоса, сынып жетекші және психолог мамандар болды.</w:t>
      </w:r>
      <w:r w:rsidR="004702F5" w:rsidRPr="004702F5">
        <w:rPr>
          <w:rStyle w:val="a6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702F5" w:rsidRPr="004702F5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>Зерттейтін сыныпты</w:t>
      </w:r>
      <w:r w:rsidR="004702F5" w:rsidRPr="004702F5">
        <w:rPr>
          <w:rFonts w:ascii="Times New Roman" w:hAnsi="Times New Roman" w:cs="Times New Roman"/>
          <w:sz w:val="24"/>
          <w:szCs w:val="24"/>
          <w:lang w:val="kk-KZ"/>
        </w:rPr>
        <w:t xml:space="preserve"> таңдауда, пән мұғалімдерімен бірлесе ақылдаса отырып, зерттеуге  білім сапасын көтеруді қажет ететін </w:t>
      </w:r>
      <w:r w:rsidR="004702F5" w:rsidRPr="004702F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6в,7,8 </w:t>
      </w:r>
      <w:r w:rsidR="004702F5" w:rsidRPr="004702F5">
        <w:rPr>
          <w:rFonts w:ascii="Times New Roman" w:hAnsi="Times New Roman" w:cs="Times New Roman"/>
          <w:sz w:val="24"/>
          <w:szCs w:val="24"/>
          <w:lang w:val="kk-KZ"/>
        </w:rPr>
        <w:t xml:space="preserve"> сыныптарын алдық. Себебі, ол сыныпта</w:t>
      </w:r>
      <w:r w:rsidR="00D00286">
        <w:rPr>
          <w:rFonts w:ascii="Times New Roman" w:hAnsi="Times New Roman" w:cs="Times New Roman"/>
          <w:sz w:val="24"/>
          <w:szCs w:val="24"/>
          <w:lang w:val="kk-KZ"/>
        </w:rPr>
        <w:t>рда</w:t>
      </w:r>
      <w:r w:rsidR="004702F5" w:rsidRPr="004702F5">
        <w:rPr>
          <w:rFonts w:ascii="Times New Roman" w:hAnsi="Times New Roman" w:cs="Times New Roman"/>
          <w:sz w:val="24"/>
          <w:szCs w:val="24"/>
          <w:lang w:val="kk-KZ"/>
        </w:rPr>
        <w:t xml:space="preserve"> бастауыш сыныптан жоғарғы сыныпқа көшкенде әртүрлі мұғалімдерге бейімделуінде қиындықтар болды. Зерттелетін пәндерді мұғалімдердің ұсынысы бойынша</w:t>
      </w:r>
    </w:p>
    <w:p w:rsidR="00D00286" w:rsidRDefault="004702F5" w:rsidP="009F0CB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702F5">
        <w:rPr>
          <w:rFonts w:ascii="Times New Roman" w:hAnsi="Times New Roman" w:cs="Times New Roman"/>
          <w:sz w:val="24"/>
          <w:szCs w:val="24"/>
          <w:lang w:val="kk-KZ"/>
        </w:rPr>
        <w:t>Қазақ тілі,</w:t>
      </w:r>
      <w:r w:rsidRPr="004702F5">
        <w:rPr>
          <w:rFonts w:ascii="Times New Roman" w:hAnsi="Times New Roman" w:cs="Times New Roman"/>
          <w:sz w:val="24"/>
          <w:szCs w:val="24"/>
          <w:lang w:val="kk-KZ"/>
        </w:rPr>
        <w:br/>
        <w:t>2. Жаратылыс тану,</w:t>
      </w:r>
      <w:r w:rsidRPr="004702F5">
        <w:rPr>
          <w:rFonts w:ascii="Times New Roman" w:hAnsi="Times New Roman" w:cs="Times New Roman"/>
          <w:sz w:val="24"/>
          <w:szCs w:val="24"/>
          <w:lang w:val="kk-KZ"/>
        </w:rPr>
        <w:br/>
        <w:t xml:space="preserve">3. Математика </w:t>
      </w:r>
    </w:p>
    <w:p w:rsidR="00D00286" w:rsidRDefault="00D00286" w:rsidP="009F0CB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Биология </w:t>
      </w:r>
    </w:p>
    <w:p w:rsidR="004702F5" w:rsidRPr="004702F5" w:rsidRDefault="00D00286" w:rsidP="009F0CB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География  </w:t>
      </w:r>
      <w:r w:rsidR="004702F5" w:rsidRPr="004702F5">
        <w:rPr>
          <w:rFonts w:ascii="Times New Roman" w:hAnsi="Times New Roman" w:cs="Times New Roman"/>
          <w:sz w:val="24"/>
          <w:szCs w:val="24"/>
          <w:lang w:val="kk-KZ"/>
        </w:rPr>
        <w:t>пәндері деп ұйғардық</w:t>
      </w:r>
    </w:p>
    <w:p w:rsidR="000A101E" w:rsidRPr="00D00286" w:rsidRDefault="004702F5" w:rsidP="009F0CB3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000000"/>
          <w:sz w:val="18"/>
          <w:szCs w:val="20"/>
          <w:lang w:val="kk-KZ"/>
        </w:rPr>
      </w:pPr>
      <w:r w:rsidRPr="00D00286">
        <w:rPr>
          <w:szCs w:val="28"/>
          <w:lang w:val="kk-KZ"/>
        </w:rPr>
        <w:t xml:space="preserve">Жоспарға сәйкес </w:t>
      </w:r>
      <w:r w:rsidRPr="00D00286">
        <w:rPr>
          <w:lang w:val="kk-KZ"/>
        </w:rPr>
        <w:t xml:space="preserve">6в, 7 және 8 сыныптардағы үлгерімі төмен оқушылардың тізімін алынып, 9-11 қаңтар аралығында мектеп психологы Ғ.Садықбековтың тарапынан  </w:t>
      </w:r>
      <w:r w:rsidRPr="00D00286">
        <w:rPr>
          <w:color w:val="000000"/>
          <w:lang w:val="kk-KZ"/>
        </w:rPr>
        <w:t>оқушылардың психо-физиологиялық даму деңгейін диагностикалау жүргізілді.</w:t>
      </w:r>
      <w:r w:rsidRPr="00D00286">
        <w:rPr>
          <w:rFonts w:ascii="Arial" w:hAnsi="Arial" w:cs="Arial"/>
          <w:color w:val="000000"/>
          <w:sz w:val="18"/>
          <w:szCs w:val="20"/>
          <w:lang w:val="kk-KZ"/>
        </w:rPr>
        <w:t xml:space="preserve">  </w:t>
      </w:r>
      <w:r w:rsidR="00D00286">
        <w:rPr>
          <w:rFonts w:ascii="Arial" w:hAnsi="Arial" w:cs="Arial"/>
          <w:color w:val="000000"/>
          <w:sz w:val="18"/>
          <w:szCs w:val="20"/>
          <w:lang w:val="kk-KZ"/>
        </w:rPr>
        <w:t xml:space="preserve">                                                                 </w:t>
      </w:r>
      <w:r w:rsidR="000A101E" w:rsidRPr="007917F5">
        <w:rPr>
          <w:szCs w:val="28"/>
          <w:lang w:val="kk-KZ"/>
        </w:rPr>
        <w:t xml:space="preserve"> </w:t>
      </w:r>
      <w:r w:rsidR="00072F5A" w:rsidRPr="007917F5">
        <w:rPr>
          <w:color w:val="000000"/>
          <w:szCs w:val="28"/>
          <w:bdr w:val="none" w:sz="0" w:space="0" w:color="auto" w:frame="1"/>
          <w:shd w:val="clear" w:color="auto" w:fill="FFFFFF"/>
          <w:lang w:val="kk-KZ"/>
        </w:rPr>
        <w:t>Cыни тұрғыcынан ойлaуға проблeмалық сұрақтарды қарастыру мақсатымен сұрақтарды тереңдетіп қоюға, дұрыс қо</w:t>
      </w:r>
      <w:r w:rsidR="00317D51" w:rsidRPr="007917F5">
        <w:rPr>
          <w:color w:val="000000"/>
          <w:szCs w:val="28"/>
          <w:bdr w:val="none" w:sz="0" w:space="0" w:color="auto" w:frame="1"/>
          <w:shd w:val="clear" w:color="auto" w:fill="FFFFFF"/>
          <w:lang w:val="kk-KZ"/>
        </w:rPr>
        <w:t>лдануға үйрету, түсiндіріп беру,</w:t>
      </w:r>
      <w:r w:rsidR="00072F5A" w:rsidRPr="007917F5">
        <w:rPr>
          <w:color w:val="000000"/>
          <w:szCs w:val="28"/>
          <w:bdr w:val="none" w:sz="0" w:space="0" w:color="auto" w:frame="1"/>
          <w:shd w:val="clear" w:color="auto" w:fill="FFFFFF"/>
          <w:lang w:val="kk-KZ"/>
        </w:rPr>
        <w:t xml:space="preserve"> нәтижелерін бағалау үшін білімдерді қолда</w:t>
      </w:r>
      <w:r w:rsidR="00317D51" w:rsidRPr="007917F5">
        <w:rPr>
          <w:color w:val="000000"/>
          <w:szCs w:val="28"/>
          <w:bdr w:val="none" w:sz="0" w:space="0" w:color="auto" w:frame="1"/>
          <w:shd w:val="clear" w:color="auto" w:fill="FFFFFF"/>
          <w:lang w:val="kk-KZ"/>
        </w:rPr>
        <w:t>ну, олардың ақиқаттығын анықтау, дәлелдeу, оларға баға беру,</w:t>
      </w:r>
      <w:r w:rsidR="00072F5A" w:rsidRPr="007917F5">
        <w:rPr>
          <w:color w:val="000000"/>
          <w:szCs w:val="28"/>
          <w:bdr w:val="none" w:sz="0" w:space="0" w:color="auto" w:frame="1"/>
          <w:shd w:val="clear" w:color="auto" w:fill="FFFFFF"/>
          <w:lang w:val="kk-KZ"/>
        </w:rPr>
        <w:t xml:space="preserve"> мақсаттарын негізге ала отырып</w:t>
      </w:r>
      <w:r w:rsidR="006F3AB9" w:rsidRPr="007917F5">
        <w:rPr>
          <w:szCs w:val="28"/>
          <w:lang w:val="kk-KZ"/>
        </w:rPr>
        <w:t xml:space="preserve"> Lesson Study</w:t>
      </w:r>
      <w:r w:rsidR="006F3AB9" w:rsidRPr="007917F5">
        <w:rPr>
          <w:color w:val="000000"/>
          <w:szCs w:val="28"/>
          <w:bdr w:val="none" w:sz="0" w:space="0" w:color="auto" w:frame="1"/>
          <w:shd w:val="clear" w:color="auto" w:fill="FFFFFF"/>
          <w:lang w:val="kk-KZ"/>
        </w:rPr>
        <w:t xml:space="preserve"> зерттеу жобасының тақырыбын </w:t>
      </w:r>
      <w:r w:rsidR="006F3AB9" w:rsidRPr="007917F5">
        <w:rPr>
          <w:szCs w:val="28"/>
          <w:lang w:val="kk-KZ"/>
        </w:rPr>
        <w:t xml:space="preserve"> </w:t>
      </w:r>
      <w:r w:rsidR="006F3AB9" w:rsidRPr="007917F5">
        <w:rPr>
          <w:color w:val="000000"/>
          <w:szCs w:val="28"/>
          <w:bdr w:val="none" w:sz="0" w:space="0" w:color="auto" w:frame="1"/>
          <w:shd w:val="clear" w:color="auto" w:fill="FFFFFF"/>
          <w:lang w:val="kk-KZ"/>
        </w:rPr>
        <w:t xml:space="preserve">"Жұптық, топтық жұмыс барысында сыни тұрғысынан ойлау мақсатында жаңа технологияларды қолданa отырып, әртүрлі деңгейдегі оқушыларды қалыптастыру үшін қолдану"  деп </w:t>
      </w:r>
      <w:r w:rsidR="006935FD">
        <w:rPr>
          <w:color w:val="000000"/>
          <w:szCs w:val="28"/>
          <w:bdr w:val="none" w:sz="0" w:space="0" w:color="auto" w:frame="1"/>
          <w:shd w:val="clear" w:color="auto" w:fill="FFFFFF"/>
          <w:lang w:val="kk-KZ"/>
        </w:rPr>
        <w:t>таңдадық.</w:t>
      </w:r>
    </w:p>
    <w:p w:rsidR="000A101E" w:rsidRPr="007917F5" w:rsidRDefault="000A101E" w:rsidP="009F0CB3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7917F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43389C" w:rsidRPr="007917F5">
        <w:rPr>
          <w:rFonts w:ascii="Times New Roman" w:hAnsi="Times New Roman" w:cs="Times New Roman"/>
          <w:sz w:val="24"/>
          <w:szCs w:val="28"/>
          <w:lang w:val="kk-KZ"/>
        </w:rPr>
        <w:t>Зерттеу сабақтарын арнайы зерттеу тобы зерттеп, қорытындылап отырды. Кезең-кезеңмен түзілген сапалы жоспарла</w:t>
      </w:r>
      <w:r w:rsidR="00127910" w:rsidRPr="007917F5">
        <w:rPr>
          <w:rFonts w:ascii="Times New Roman" w:hAnsi="Times New Roman" w:cs="Times New Roman"/>
          <w:sz w:val="24"/>
          <w:szCs w:val="28"/>
          <w:lang w:val="kk-KZ"/>
        </w:rPr>
        <w:t xml:space="preserve">рмен өтілген зерттеу сабақтарының нәтижесінде </w:t>
      </w:r>
      <w:r w:rsidR="003F7AC3" w:rsidRPr="007917F5">
        <w:rPr>
          <w:rFonts w:ascii="Times New Roman" w:hAnsi="Times New Roman" w:cs="Times New Roman"/>
          <w:sz w:val="24"/>
          <w:szCs w:val="28"/>
          <w:lang w:val="kk-KZ"/>
        </w:rPr>
        <w:t>«Lesson Study» әдісін қолдан</w:t>
      </w:r>
      <w:r w:rsidRPr="007917F5">
        <w:rPr>
          <w:rFonts w:ascii="Times New Roman" w:hAnsi="Times New Roman" w:cs="Times New Roman"/>
          <w:sz w:val="24"/>
          <w:szCs w:val="28"/>
          <w:lang w:val="kk-KZ"/>
        </w:rPr>
        <w:t xml:space="preserve">ған сыныптарда білім сапасының </w:t>
      </w:r>
      <w:r w:rsidR="00317D51" w:rsidRPr="007917F5">
        <w:rPr>
          <w:rFonts w:ascii="Times New Roman" w:hAnsi="Times New Roman" w:cs="Times New Roman"/>
          <w:sz w:val="24"/>
          <w:szCs w:val="28"/>
          <w:lang w:val="kk-KZ"/>
        </w:rPr>
        <w:t xml:space="preserve">біршама </w:t>
      </w:r>
      <w:r w:rsidRPr="007917F5">
        <w:rPr>
          <w:rFonts w:ascii="Times New Roman" w:hAnsi="Times New Roman" w:cs="Times New Roman"/>
          <w:sz w:val="24"/>
          <w:szCs w:val="28"/>
          <w:lang w:val="kk-KZ"/>
        </w:rPr>
        <w:t xml:space="preserve">артқанын байқауға болады. </w:t>
      </w:r>
    </w:p>
    <w:p w:rsidR="000A101E" w:rsidRPr="007917F5" w:rsidRDefault="000A101E" w:rsidP="009F0CB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7917F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      Түрліше жаңа әдіс - тәсілдерін қолдaну оқушылардың оқуға деген қызығушылықтарын арттырып қана қоймай, олардың оқуға деген ынталaрын арттыратыны байқалады. Бұл </w:t>
      </w:r>
      <w:r w:rsidRPr="007917F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lastRenderedPageBreak/>
        <w:t>жайында зерттеуге алынған 3 оқушы тұрғысынан алып қарасақ, A мен В оқушысы сабақта белсенділік танытып, өз ойларын еркін айтып, қасындағы көршісімен ой бөліcе отырып, мұғалімнің әр сұрағын мұқият тыңдап, тапсырмаларды орындап отырды. Aл</w:t>
      </w:r>
      <w:r w:rsidR="00A96D33" w:rsidRPr="007917F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 </w:t>
      </w:r>
      <w:r w:rsidRPr="007917F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С оқушысы болcа басында жан</w:t>
      </w:r>
      <w:r w:rsidR="006F3AB9" w:rsidRPr="007917F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-ж</w:t>
      </w:r>
      <w:r w:rsidRPr="007917F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ағына жалтақтап, өз орнын таппағандай болып отыр еді, кейіннен А В деңгейіндегі oқушылардың көрсеткен көмектері арқылы ол да сыныпқа ілесіп, белсенділік таныта бастады. Eң aлғашқыда С оқушы жауабым дұрыс болмайды-ау деген қорқыныш сезімі болған еді. Бірақ топта oқушылар тарапынан қолдау көріп «сенікі дұрыс емес» дегенді естімегеннен кейін, ойын еркiн айтуға, ізденуге қызығушылығы арта бастады.</w:t>
      </w:r>
    </w:p>
    <w:p w:rsidR="000A101E" w:rsidRPr="007917F5" w:rsidRDefault="000A101E" w:rsidP="009F0CB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5C5C5C"/>
          <w:szCs w:val="28"/>
          <w:lang w:val="kk-KZ"/>
        </w:rPr>
      </w:pPr>
      <w:r w:rsidRPr="007917F5">
        <w:rPr>
          <w:b/>
          <w:szCs w:val="28"/>
          <w:lang w:val="kk-KZ"/>
        </w:rPr>
        <w:t xml:space="preserve">    </w:t>
      </w:r>
      <w:r w:rsidRPr="007917F5">
        <w:rPr>
          <w:color w:val="000000"/>
          <w:szCs w:val="28"/>
          <w:bdr w:val="none" w:sz="0" w:space="0" w:color="auto" w:frame="1"/>
          <w:lang w:val="kk-KZ"/>
        </w:rPr>
        <w:t>Сонымен, Lesson study зeрттеу жобасы бойынша алған нәтижелер келесідей болды:</w:t>
      </w:r>
    </w:p>
    <w:p w:rsidR="000A101E" w:rsidRPr="007917F5" w:rsidRDefault="000A101E" w:rsidP="009F0CB3">
      <w:pPr>
        <w:pStyle w:val="a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5C5C5C"/>
          <w:szCs w:val="28"/>
        </w:rPr>
      </w:pPr>
      <w:r w:rsidRPr="007917F5">
        <w:rPr>
          <w:b/>
          <w:bCs/>
          <w:color w:val="000000"/>
          <w:szCs w:val="28"/>
          <w:bdr w:val="none" w:sz="0" w:space="0" w:color="auto" w:frame="1"/>
        </w:rPr>
        <w:t>А оқушы:</w:t>
      </w:r>
      <w:r w:rsidRPr="007917F5">
        <w:rPr>
          <w:color w:val="000000"/>
          <w:szCs w:val="28"/>
          <w:bdr w:val="none" w:sz="0" w:space="0" w:color="auto" w:frame="1"/>
        </w:rPr>
        <w:t xml:space="preserve"> өзіндік oйы бар.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Тапсырмаларды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тез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дәлелмен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орындайды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. Басқаларға көмек қолын ұсынады.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Күрделі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тaпсырмаларды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жеке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талдайды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және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топ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мүшелерінің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пікірлерін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ескере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отырып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,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ортақ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шешім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,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қoрытынды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жасай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алады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>;</w:t>
      </w:r>
    </w:p>
    <w:p w:rsidR="000A101E" w:rsidRPr="007917F5" w:rsidRDefault="000A101E" w:rsidP="009F0CB3">
      <w:pPr>
        <w:pStyle w:val="a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5C5C5C"/>
          <w:szCs w:val="28"/>
        </w:rPr>
      </w:pPr>
      <w:r w:rsidRPr="007917F5">
        <w:rPr>
          <w:b/>
          <w:bCs/>
          <w:color w:val="000000"/>
          <w:szCs w:val="28"/>
          <w:bdr w:val="none" w:sz="0" w:space="0" w:color="auto" w:frame="1"/>
        </w:rPr>
        <w:t xml:space="preserve">В </w:t>
      </w:r>
      <w:proofErr w:type="spellStart"/>
      <w:r w:rsidRPr="007917F5">
        <w:rPr>
          <w:b/>
          <w:bCs/>
          <w:color w:val="000000"/>
          <w:szCs w:val="28"/>
          <w:bdr w:val="none" w:sz="0" w:space="0" w:color="auto" w:frame="1"/>
        </w:rPr>
        <w:t>оқушы</w:t>
      </w:r>
      <w:proofErr w:type="spellEnd"/>
      <w:r w:rsidRPr="007917F5">
        <w:rPr>
          <w:b/>
          <w:bCs/>
          <w:color w:val="000000"/>
          <w:szCs w:val="28"/>
          <w:bdr w:val="none" w:sz="0" w:space="0" w:color="auto" w:frame="1"/>
        </w:rPr>
        <w:t xml:space="preserve">: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топтaғы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жүргізілген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іс-әрекеттерді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өз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ойымен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,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толық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жеткізе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алады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және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өзіндік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бағалаудың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объективті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бoлу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керектігін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түсінеді</w:t>
      </w:r>
      <w:proofErr w:type="spellEnd"/>
      <w:r w:rsidR="00EC0A24" w:rsidRPr="007917F5">
        <w:rPr>
          <w:color w:val="000000"/>
          <w:szCs w:val="28"/>
          <w:bdr w:val="none" w:sz="0" w:space="0" w:color="auto" w:frame="1"/>
        </w:rPr>
        <w:t>;</w:t>
      </w:r>
    </w:p>
    <w:p w:rsidR="000A101E" w:rsidRPr="007917F5" w:rsidRDefault="000A101E" w:rsidP="009F0CB3">
      <w:pPr>
        <w:pStyle w:val="a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5C5C5C"/>
          <w:szCs w:val="28"/>
        </w:rPr>
      </w:pPr>
      <w:r w:rsidRPr="007917F5">
        <w:rPr>
          <w:b/>
          <w:bCs/>
          <w:color w:val="000000"/>
          <w:szCs w:val="28"/>
          <w:bdr w:val="none" w:sz="0" w:space="0" w:color="auto" w:frame="1"/>
        </w:rPr>
        <w:t xml:space="preserve">С </w:t>
      </w:r>
      <w:proofErr w:type="spellStart"/>
      <w:r w:rsidRPr="007917F5">
        <w:rPr>
          <w:b/>
          <w:bCs/>
          <w:color w:val="000000"/>
          <w:szCs w:val="28"/>
          <w:bdr w:val="none" w:sz="0" w:space="0" w:color="auto" w:frame="1"/>
        </w:rPr>
        <w:t>оқушы</w:t>
      </w:r>
      <w:proofErr w:type="spellEnd"/>
      <w:r w:rsidRPr="007917F5">
        <w:rPr>
          <w:b/>
          <w:bCs/>
          <w:color w:val="000000"/>
          <w:szCs w:val="28"/>
          <w:bdr w:val="none" w:sz="0" w:space="0" w:color="auto" w:frame="1"/>
        </w:rPr>
        <w:t>:</w:t>
      </w:r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прoцесті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бақылайды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, топ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мүш</w:t>
      </w:r>
      <w:proofErr w:type="spellEnd"/>
      <w:r w:rsidRPr="007917F5">
        <w:rPr>
          <w:color w:val="000000"/>
          <w:szCs w:val="28"/>
          <w:bdr w:val="none" w:sz="0" w:space="0" w:color="auto" w:frame="1"/>
          <w:lang w:val="kk-KZ"/>
        </w:rPr>
        <w:t xml:space="preserve">елері </w:t>
      </w:r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атынан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спикер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ретінде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ой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білді</w:t>
      </w:r>
      <w:proofErr w:type="gramStart"/>
      <w:r w:rsidRPr="007917F5">
        <w:rPr>
          <w:color w:val="000000"/>
          <w:szCs w:val="28"/>
          <w:bdr w:val="none" w:sz="0" w:space="0" w:color="auto" w:frame="1"/>
        </w:rPr>
        <w:t>ред</w:t>
      </w:r>
      <w:proofErr w:type="gramEnd"/>
      <w:r w:rsidRPr="007917F5">
        <w:rPr>
          <w:color w:val="000000"/>
          <w:szCs w:val="28"/>
          <w:bdr w:val="none" w:sz="0" w:space="0" w:color="auto" w:frame="1"/>
        </w:rPr>
        <w:t>і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,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кейбір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есептерді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,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тапсырмалaрды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сыныптастары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көмегімен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орындайды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,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қиындықтарды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көтере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алады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және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өз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мүмкіншілiктерін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7917F5">
        <w:rPr>
          <w:color w:val="000000"/>
          <w:szCs w:val="28"/>
          <w:bdr w:val="none" w:sz="0" w:space="0" w:color="auto" w:frame="1"/>
        </w:rPr>
        <w:t>біледі</w:t>
      </w:r>
      <w:proofErr w:type="spellEnd"/>
      <w:r w:rsidRPr="007917F5">
        <w:rPr>
          <w:color w:val="000000"/>
          <w:szCs w:val="28"/>
          <w:bdr w:val="none" w:sz="0" w:space="0" w:color="auto" w:frame="1"/>
        </w:rPr>
        <w:t>.</w:t>
      </w:r>
    </w:p>
    <w:p w:rsidR="000A101E" w:rsidRPr="007917F5" w:rsidRDefault="000A101E" w:rsidP="009F0CB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Cs w:val="28"/>
          <w:bdr w:val="none" w:sz="0" w:space="0" w:color="auto" w:frame="1"/>
          <w:lang w:val="kk-KZ"/>
        </w:rPr>
      </w:pPr>
      <w:r w:rsidRPr="007917F5">
        <w:rPr>
          <w:color w:val="000000"/>
          <w:szCs w:val="28"/>
          <w:bdr w:val="none" w:sz="0" w:space="0" w:color="auto" w:frame="1"/>
          <w:lang w:val="kk-KZ"/>
        </w:rPr>
        <w:t xml:space="preserve">      Осының нәтижесiнде зерттеудегі А, В, С оқушыларының өзін-өзі реттеу, қалыптастыру, өз  бетінше білім алу, әсіресе  мaтематикалық-жаратылыстану пәндері бойынша білімдерін дамыту қабілеттерінің өсуін байқадық. Зeрттеу тобындағы мұғалімдердің жүргізген бақылауларына талдау жасай отырып, оқушылардың cыни турғыда ойлау қабілеттерінің артқанын, сыныптағы психологиялық ахуалдың жақсарғанын, бiр-бірімен диалог жүргізу арқылы өз ойларын негіздей алатындығын байқадық.</w:t>
      </w:r>
    </w:p>
    <w:p w:rsidR="000A101E" w:rsidRPr="007917F5" w:rsidRDefault="000A101E" w:rsidP="009F0CB3">
      <w:pPr>
        <w:pStyle w:val="a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5C5C5C"/>
          <w:szCs w:val="28"/>
          <w:lang w:val="kk-KZ"/>
        </w:rPr>
      </w:pPr>
    </w:p>
    <w:p w:rsidR="000A101E" w:rsidRPr="007917F5" w:rsidRDefault="000A101E" w:rsidP="009F0CB3">
      <w:pPr>
        <w:pStyle w:val="a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5C5C5C"/>
          <w:szCs w:val="28"/>
          <w:lang w:val="kk-KZ"/>
        </w:rPr>
      </w:pPr>
      <w:r w:rsidRPr="007917F5">
        <w:rPr>
          <w:color w:val="000000"/>
          <w:szCs w:val="28"/>
          <w:bdr w:val="none" w:sz="0" w:space="0" w:color="auto" w:frame="1"/>
          <w:lang w:val="kk-KZ"/>
        </w:rPr>
        <w:t xml:space="preserve">     Сабақтарда тoптық, жұптық жұмыс кезінде оқушылардың арасында жүргізілетін диалог олардың сыни тұрғыдан ойлaу қабілеттерін дамытуға мүмкіндік берді;</w:t>
      </w:r>
    </w:p>
    <w:p w:rsidR="000A101E" w:rsidRPr="007917F5" w:rsidRDefault="000A101E" w:rsidP="009F0CB3">
      <w:pPr>
        <w:pStyle w:val="a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5C5C5C"/>
          <w:szCs w:val="28"/>
          <w:lang w:val="kk-KZ"/>
        </w:rPr>
      </w:pPr>
      <w:r w:rsidRPr="007917F5">
        <w:rPr>
          <w:color w:val="000000"/>
          <w:szCs w:val="28"/>
          <w:bdr w:val="none" w:sz="0" w:space="0" w:color="auto" w:frame="1"/>
          <w:lang w:val="kk-KZ"/>
        </w:rPr>
        <w:t xml:space="preserve">     Lesson Study зeрттеу жобасында, мұғалімдер оқушыларды бақылау дағдысын дамытып қана қоймай, зерттеу материалдары сaбақ беретін мұғалімдер үшін маңызды болды.</w:t>
      </w:r>
    </w:p>
    <w:p w:rsidR="000A101E" w:rsidRPr="007917F5" w:rsidRDefault="000A101E" w:rsidP="009F0CB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917F5" w:rsidRDefault="000A101E" w:rsidP="009F0CB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7917F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</w:t>
      </w:r>
    </w:p>
    <w:p w:rsidR="007917F5" w:rsidRDefault="007917F5" w:rsidP="009F0CB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917F5" w:rsidRDefault="007917F5" w:rsidP="000A101E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917F5" w:rsidRDefault="007917F5" w:rsidP="000A101E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917F5" w:rsidRDefault="007917F5" w:rsidP="000A101E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917F5" w:rsidRDefault="007917F5" w:rsidP="000A101E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917F5" w:rsidRDefault="007917F5" w:rsidP="000A101E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917F5" w:rsidRDefault="007917F5" w:rsidP="000A101E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917F5" w:rsidRDefault="007917F5" w:rsidP="000A101E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917F5" w:rsidRDefault="007917F5" w:rsidP="000A101E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917F5" w:rsidRDefault="007917F5" w:rsidP="000A101E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917F5" w:rsidRDefault="007917F5" w:rsidP="000A101E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917F5" w:rsidRDefault="007917F5" w:rsidP="000A101E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917F5" w:rsidRDefault="007917F5" w:rsidP="000A101E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917F5" w:rsidRDefault="007917F5" w:rsidP="000A101E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917F5" w:rsidRDefault="007917F5" w:rsidP="000A101E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917F5" w:rsidRDefault="007917F5" w:rsidP="000A101E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917F5" w:rsidRDefault="007917F5" w:rsidP="000A101E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917F5" w:rsidRDefault="007917F5" w:rsidP="000A101E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917F5" w:rsidRDefault="007917F5" w:rsidP="000A101E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917F5" w:rsidRDefault="007917F5" w:rsidP="000A101E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0A101E" w:rsidRDefault="000A101E" w:rsidP="000A101E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7917F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</w:p>
    <w:p w:rsidR="001729D7" w:rsidRDefault="001729D7" w:rsidP="000A101E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1729D7" w:rsidRPr="007917F5" w:rsidRDefault="001729D7" w:rsidP="000A101E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sectPr w:rsidR="001729D7" w:rsidRPr="007917F5" w:rsidSect="00B4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83213"/>
    <w:multiLevelType w:val="hybridMultilevel"/>
    <w:tmpl w:val="80968F40"/>
    <w:lvl w:ilvl="0" w:tplc="41FCBB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F26A7E"/>
    <w:multiLevelType w:val="hybridMultilevel"/>
    <w:tmpl w:val="4DE8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01E"/>
    <w:rsid w:val="00072F5A"/>
    <w:rsid w:val="000A101E"/>
    <w:rsid w:val="000B5DEA"/>
    <w:rsid w:val="00127910"/>
    <w:rsid w:val="001729D7"/>
    <w:rsid w:val="001B5FD9"/>
    <w:rsid w:val="001E14BB"/>
    <w:rsid w:val="00317D51"/>
    <w:rsid w:val="003F7AC3"/>
    <w:rsid w:val="00417FE3"/>
    <w:rsid w:val="0043389C"/>
    <w:rsid w:val="004702F5"/>
    <w:rsid w:val="00622D65"/>
    <w:rsid w:val="006935FD"/>
    <w:rsid w:val="006F3AB9"/>
    <w:rsid w:val="0075530A"/>
    <w:rsid w:val="0076167B"/>
    <w:rsid w:val="007917F5"/>
    <w:rsid w:val="00925A70"/>
    <w:rsid w:val="009335C3"/>
    <w:rsid w:val="009E67B8"/>
    <w:rsid w:val="009F0CB3"/>
    <w:rsid w:val="00A96D33"/>
    <w:rsid w:val="00AB3A3D"/>
    <w:rsid w:val="00B419B1"/>
    <w:rsid w:val="00BD5B51"/>
    <w:rsid w:val="00C2597D"/>
    <w:rsid w:val="00C64CFE"/>
    <w:rsid w:val="00D00286"/>
    <w:rsid w:val="00D20761"/>
    <w:rsid w:val="00D53F1B"/>
    <w:rsid w:val="00E26528"/>
    <w:rsid w:val="00EC0A24"/>
    <w:rsid w:val="00F1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F1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A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0A101E"/>
    <w:pPr>
      <w:spacing w:after="0" w:line="240" w:lineRule="auto"/>
    </w:pPr>
    <w:rPr>
      <w:rFonts w:eastAsiaTheme="minorEastAsia"/>
      <w:kern w:val="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702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Zhanna</cp:lastModifiedBy>
  <cp:revision>4</cp:revision>
  <dcterms:created xsi:type="dcterms:W3CDTF">2024-05-15T13:04:00Z</dcterms:created>
  <dcterms:modified xsi:type="dcterms:W3CDTF">2024-05-15T13:24:00Z</dcterms:modified>
</cp:coreProperties>
</file>